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B919" w14:textId="51BD7F5C" w:rsidR="00B642EA" w:rsidRDefault="00B642EA" w:rsidP="00B642EA">
      <w:pPr>
        <w:pStyle w:val="Bijlage1"/>
        <w:numPr>
          <w:ilvl w:val="0"/>
          <w:numId w:val="0"/>
        </w:numPr>
        <w:spacing w:line="260" w:lineRule="atLeast"/>
        <w:ind w:right="-278"/>
      </w:pPr>
      <w:bookmarkStart w:id="0" w:name="_Toc56503367"/>
      <w:r>
        <w:t xml:space="preserve">BIJLAGE 2. </w:t>
      </w:r>
      <w:r>
        <w:t>Consumentenelektronica</w:t>
      </w:r>
      <w:r w:rsidRPr="00205F6E">
        <w:t xml:space="preserve"> reparatiebedrijven</w:t>
      </w:r>
      <w:bookmarkEnd w:id="0"/>
    </w:p>
    <w:p w14:paraId="27A1FC87" w14:textId="77777777" w:rsidR="00B642EA" w:rsidRDefault="00B642EA" w:rsidP="00B642EA">
      <w:pPr>
        <w:spacing w:line="260" w:lineRule="atLeast"/>
        <w:ind w:left="284" w:right="-278"/>
        <w:rPr>
          <w:szCs w:val="22"/>
        </w:rPr>
      </w:pPr>
    </w:p>
    <w:p w14:paraId="0C61980B" w14:textId="77777777" w:rsidR="00B642EA" w:rsidRPr="00DD6090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Het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Erkend Reparatiebedrijf</w:t>
      </w: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 dient de beschikking te hebben over de volgende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instrumenten</w:t>
      </w:r>
      <w:r w:rsidRPr="005F147D">
        <w:rPr>
          <w:vertAlign w:val="superscript"/>
        </w:rPr>
        <w:footnoteReference w:id="1"/>
      </w: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 en documen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ten:</w:t>
      </w:r>
    </w:p>
    <w:p w14:paraId="17129F09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406BE939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Beeld en Geluid</w:t>
      </w:r>
    </w:p>
    <w:p w14:paraId="06DEF817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Scheidingstransformator</w:t>
      </w:r>
    </w:p>
    <w:p w14:paraId="32E04FAA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Multimeter</w:t>
      </w:r>
    </w:p>
    <w:p w14:paraId="625D0745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Capaciteitsmeter</w:t>
      </w:r>
    </w:p>
    <w:p w14:paraId="25ECCC18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Soldeerapparatuur</w:t>
      </w:r>
    </w:p>
    <w:p w14:paraId="085E6906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Schotelantenne t.b.v. testen</w:t>
      </w:r>
    </w:p>
    <w:p w14:paraId="28EFB66A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Signaalgenerator (minimaal 0-20.000Hz)</w:t>
      </w:r>
    </w:p>
    <w:p w14:paraId="0F35D2EF" w14:textId="77777777" w:rsidR="00B642EA" w:rsidRPr="00FD1D08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Beeldgenerator of antenne systeem</w:t>
      </w:r>
    </w:p>
    <w:p w14:paraId="1EE9C6CF" w14:textId="77777777" w:rsidR="00B642EA" w:rsidRDefault="00B642EA" w:rsidP="00B642EA">
      <w:pPr>
        <w:pStyle w:val="Lijstalinea"/>
        <w:numPr>
          <w:ilvl w:val="0"/>
          <w:numId w:val="7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DC-voeding (minimaal regelbaar 0-30V 3A)</w:t>
      </w:r>
    </w:p>
    <w:p w14:paraId="097CBE95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>
        <w:t>Consumentenelektronica</w:t>
      </w:r>
    </w:p>
    <w:p w14:paraId="11A80345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Toepassingsgebied: TELECOM</w:t>
      </w:r>
    </w:p>
    <w:p w14:paraId="759216D3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Pincet</w:t>
      </w:r>
    </w:p>
    <w:p w14:paraId="008295AA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Spatel</w:t>
      </w:r>
    </w:p>
    <w:p w14:paraId="2CB45BB9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Borsteltje</w:t>
      </w:r>
    </w:p>
    <w:p w14:paraId="1E2F8E32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werkplek</w:t>
      </w:r>
    </w:p>
    <w:p w14:paraId="216EC5CE" w14:textId="77777777" w:rsidR="00B642EA" w:rsidRPr="00FD1D08" w:rsidRDefault="00B642EA" w:rsidP="00B642EA">
      <w:pPr>
        <w:pStyle w:val="Lijstalinea"/>
        <w:numPr>
          <w:ilvl w:val="1"/>
          <w:numId w:val="3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mat</w:t>
      </w:r>
    </w:p>
    <w:p w14:paraId="31A7436B" w14:textId="77777777" w:rsidR="00B642EA" w:rsidRPr="00FD1D08" w:rsidRDefault="00B642EA" w:rsidP="00B642EA">
      <w:pPr>
        <w:pStyle w:val="Lijstalinea"/>
        <w:numPr>
          <w:ilvl w:val="1"/>
          <w:numId w:val="3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Polsbandje</w:t>
      </w:r>
    </w:p>
    <w:p w14:paraId="78D23E51" w14:textId="77777777" w:rsidR="00B642EA" w:rsidRPr="00FD1D08" w:rsidRDefault="00B642EA" w:rsidP="00B642EA">
      <w:pPr>
        <w:pStyle w:val="Lijstalinea"/>
        <w:numPr>
          <w:ilvl w:val="1"/>
          <w:numId w:val="3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Hiel-ader</w:t>
      </w:r>
    </w:p>
    <w:p w14:paraId="34AD94D6" w14:textId="77777777" w:rsidR="00B642EA" w:rsidRPr="00FD1D08" w:rsidRDefault="00B642EA" w:rsidP="00B642EA">
      <w:pPr>
        <w:pStyle w:val="Lijstalinea"/>
        <w:numPr>
          <w:ilvl w:val="1"/>
          <w:numId w:val="3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Aarding gecontroleerd</w:t>
      </w:r>
    </w:p>
    <w:p w14:paraId="0233AB17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Föhn</w:t>
      </w:r>
    </w:p>
    <w:p w14:paraId="13374090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Oven</w:t>
      </w:r>
    </w:p>
    <w:p w14:paraId="49B4986D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proofErr w:type="spellStart"/>
      <w:r w:rsidRPr="00FD1D08">
        <w:rPr>
          <w:rFonts w:ascii="Times New Roman" w:eastAsia="Calibri" w:hAnsi="Times New Roman"/>
          <w:color w:val="000000"/>
          <w:lang w:eastAsia="en-US"/>
        </w:rPr>
        <w:t>Heatplate</w:t>
      </w:r>
      <w:proofErr w:type="spellEnd"/>
    </w:p>
    <w:p w14:paraId="30485C59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Microsco</w:t>
      </w:r>
      <w:r>
        <w:rPr>
          <w:rFonts w:ascii="Times New Roman" w:eastAsia="Calibri" w:hAnsi="Times New Roman"/>
          <w:color w:val="000000"/>
          <w:lang w:eastAsia="en-US"/>
        </w:rPr>
        <w:t>o</w:t>
      </w:r>
      <w:r w:rsidRPr="00FD1D08">
        <w:rPr>
          <w:rFonts w:ascii="Times New Roman" w:eastAsia="Calibri" w:hAnsi="Times New Roman"/>
          <w:color w:val="000000"/>
          <w:lang w:eastAsia="en-US"/>
        </w:rPr>
        <w:t>p voor SMD</w:t>
      </w:r>
    </w:p>
    <w:p w14:paraId="630B987F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Soldeergereedschap (micro) met afzuiginstallatie</w:t>
      </w:r>
      <w:r>
        <w:rPr>
          <w:rFonts w:ascii="Times New Roman" w:eastAsia="Calibri" w:hAnsi="Times New Roman"/>
          <w:color w:val="000000"/>
          <w:lang w:eastAsia="en-US"/>
        </w:rPr>
        <w:t xml:space="preserve"> (optioneel)</w:t>
      </w:r>
    </w:p>
    <w:p w14:paraId="4EE63BFE" w14:textId="77777777" w:rsidR="00B642EA" w:rsidRPr="00FD1D08" w:rsidRDefault="00B642EA" w:rsidP="00B642EA">
      <w:pPr>
        <w:pStyle w:val="Lijstalinea"/>
        <w:numPr>
          <w:ilvl w:val="0"/>
          <w:numId w:val="2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 werklicht</w:t>
      </w:r>
    </w:p>
    <w:p w14:paraId="719862C7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7E124E85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ICT</w:t>
      </w:r>
    </w:p>
    <w:p w14:paraId="1F5B499E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Pincet</w:t>
      </w:r>
    </w:p>
    <w:p w14:paraId="0C23EB46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Spatel</w:t>
      </w:r>
    </w:p>
    <w:p w14:paraId="59058ABC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Borsteltje</w:t>
      </w:r>
    </w:p>
    <w:p w14:paraId="44A831E0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werkplek</w:t>
      </w:r>
    </w:p>
    <w:p w14:paraId="038E4794" w14:textId="77777777" w:rsidR="00B642EA" w:rsidRPr="00FD1D08" w:rsidRDefault="00B642EA" w:rsidP="00B642EA">
      <w:pPr>
        <w:pStyle w:val="Lijstalinea"/>
        <w:numPr>
          <w:ilvl w:val="1"/>
          <w:numId w:val="5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mat</w:t>
      </w:r>
    </w:p>
    <w:p w14:paraId="045CAD25" w14:textId="77777777" w:rsidR="00B642EA" w:rsidRPr="00FD1D08" w:rsidRDefault="00B642EA" w:rsidP="00B642EA">
      <w:pPr>
        <w:pStyle w:val="Lijstalinea"/>
        <w:numPr>
          <w:ilvl w:val="1"/>
          <w:numId w:val="5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Polsbandje</w:t>
      </w:r>
    </w:p>
    <w:p w14:paraId="726B16A4" w14:textId="77777777" w:rsidR="00B642EA" w:rsidRPr="00FD1D08" w:rsidRDefault="00B642EA" w:rsidP="00B642EA">
      <w:pPr>
        <w:pStyle w:val="Lijstalinea"/>
        <w:numPr>
          <w:ilvl w:val="1"/>
          <w:numId w:val="5"/>
        </w:numPr>
        <w:overflowPunct/>
        <w:autoSpaceDE/>
        <w:autoSpaceDN/>
        <w:adjustRightInd/>
        <w:spacing w:after="200" w:line="260" w:lineRule="atLeast"/>
        <w:ind w:left="993" w:right="-278" w:hanging="284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Aarding gecontroleerd</w:t>
      </w:r>
    </w:p>
    <w:p w14:paraId="1150863F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Föhn</w:t>
      </w:r>
    </w:p>
    <w:p w14:paraId="593ACB51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Oven</w:t>
      </w:r>
    </w:p>
    <w:p w14:paraId="3F96D79D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proofErr w:type="spellStart"/>
      <w:r w:rsidRPr="00FD1D08">
        <w:rPr>
          <w:rFonts w:ascii="Times New Roman" w:eastAsia="Calibri" w:hAnsi="Times New Roman"/>
          <w:color w:val="000000"/>
          <w:lang w:eastAsia="en-US"/>
        </w:rPr>
        <w:t>Heatplate</w:t>
      </w:r>
      <w:proofErr w:type="spellEnd"/>
    </w:p>
    <w:p w14:paraId="18DA7F2C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Microscope voor SMD</w:t>
      </w:r>
    </w:p>
    <w:p w14:paraId="114D8C5C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Soldeergereedschap (micro</w:t>
      </w:r>
      <w:r>
        <w:rPr>
          <w:rFonts w:ascii="Times New Roman" w:eastAsia="Calibri" w:hAnsi="Times New Roman"/>
          <w:color w:val="000000"/>
          <w:lang w:eastAsia="en-US"/>
        </w:rPr>
        <w:t>, (optioneel</w:t>
      </w:r>
      <w:r w:rsidRPr="00FD1D08">
        <w:rPr>
          <w:rFonts w:ascii="Times New Roman" w:eastAsia="Calibri" w:hAnsi="Times New Roman"/>
          <w:color w:val="000000"/>
          <w:lang w:eastAsia="en-US"/>
        </w:rPr>
        <w:t>)</w:t>
      </w:r>
    </w:p>
    <w:p w14:paraId="670E62F0" w14:textId="77777777" w:rsidR="00B642EA" w:rsidRPr="00FD1D08" w:rsidRDefault="00B642EA" w:rsidP="00B642EA">
      <w:pPr>
        <w:pStyle w:val="Lijstalinea"/>
        <w:numPr>
          <w:ilvl w:val="0"/>
          <w:numId w:val="4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 werklicht</w:t>
      </w:r>
    </w:p>
    <w:p w14:paraId="2DF66FE6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1D066C76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1772D9BC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622F94CF" w14:textId="1A7BB8F2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lastRenderedPageBreak/>
        <w:t xml:space="preserve">Toepassingsgebied: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WITGOED (groot en klein)</w:t>
      </w:r>
    </w:p>
    <w:p w14:paraId="566CA343" w14:textId="77777777" w:rsidR="00B642EA" w:rsidRPr="00FD1D08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Goede kwaliteit handgereedschap</w:t>
      </w:r>
    </w:p>
    <w:p w14:paraId="20C027EB" w14:textId="77777777" w:rsidR="00B642EA" w:rsidRPr="00FD1D08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Speciale sleutels (indien van toepassing)</w:t>
      </w:r>
    </w:p>
    <w:p w14:paraId="06C82F67" w14:textId="77777777" w:rsidR="00B642EA" w:rsidRPr="00FD1D08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Multimeter</w:t>
      </w:r>
    </w:p>
    <w:p w14:paraId="48CF2B67" w14:textId="77777777" w:rsidR="00B642EA" w:rsidRPr="00FD1D08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Microwave lekkage detector</w:t>
      </w:r>
    </w:p>
    <w:p w14:paraId="4EC0F5F8" w14:textId="77777777" w:rsidR="00B642EA" w:rsidRPr="00FD1D08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 xml:space="preserve">Metra watt tester (b.v. </w:t>
      </w:r>
      <w:proofErr w:type="spellStart"/>
      <w:r w:rsidRPr="00FD1D08">
        <w:rPr>
          <w:rFonts w:ascii="Times New Roman" w:eastAsia="Calibri" w:hAnsi="Times New Roman"/>
          <w:color w:val="000000"/>
          <w:lang w:eastAsia="en-US"/>
        </w:rPr>
        <w:t>Megger</w:t>
      </w:r>
      <w:proofErr w:type="spellEnd"/>
      <w:r w:rsidRPr="00FD1D08">
        <w:rPr>
          <w:rFonts w:ascii="Times New Roman" w:eastAsia="Calibri" w:hAnsi="Times New Roman"/>
          <w:color w:val="000000"/>
          <w:lang w:eastAsia="en-US"/>
        </w:rPr>
        <w:t xml:space="preserve"> met 230) </w:t>
      </w:r>
    </w:p>
    <w:p w14:paraId="5BA905FB" w14:textId="77777777" w:rsidR="00B642EA" w:rsidRDefault="00B642EA" w:rsidP="00B642EA">
      <w:pPr>
        <w:pStyle w:val="Lijstalinea"/>
        <w:numPr>
          <w:ilvl w:val="0"/>
          <w:numId w:val="6"/>
        </w:numPr>
        <w:overflowPunct/>
        <w:autoSpaceDE/>
        <w:autoSpaceDN/>
        <w:adjustRightInd/>
        <w:spacing w:after="200" w:line="260" w:lineRule="atLeast"/>
        <w:ind w:right="-278"/>
        <w:jc w:val="left"/>
        <w:textAlignment w:val="auto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 xml:space="preserve">Vulstation voor vullen koel- en vrieskasten met eventuele drukmeters </w:t>
      </w:r>
      <w:r w:rsidRPr="00A51236">
        <w:rPr>
          <w:rFonts w:ascii="Times New Roman" w:eastAsia="Calibri" w:hAnsi="Times New Roman"/>
          <w:color w:val="000000"/>
          <w:lang w:eastAsia="en-US"/>
        </w:rPr>
        <w:t>(indien F-gassen certificaat aanwezig is)</w:t>
      </w:r>
    </w:p>
    <w:p w14:paraId="7E5754AF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7758A9FE" w14:textId="77777777" w:rsidR="00B642EA" w:rsidRDefault="00B642EA" w:rsidP="00B642EA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49C1C89D" w14:textId="7B6A3562" w:rsidR="00D81F07" w:rsidRPr="00B642EA" w:rsidRDefault="00D81F07" w:rsidP="00B642EA"/>
    <w:sectPr w:rsidR="00D81F07" w:rsidRPr="00B642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0E7E4" w14:textId="77777777" w:rsidR="00B642EA" w:rsidRDefault="00B642EA" w:rsidP="00B642EA">
      <w:r>
        <w:separator/>
      </w:r>
    </w:p>
  </w:endnote>
  <w:endnote w:type="continuationSeparator" w:id="0">
    <w:p w14:paraId="7FD3AD9F" w14:textId="77777777" w:rsidR="00B642EA" w:rsidRDefault="00B642EA" w:rsidP="00B6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FC0C6" w14:textId="77777777" w:rsidR="00B642EA" w:rsidRDefault="00B642EA" w:rsidP="00B642EA">
      <w:r>
        <w:separator/>
      </w:r>
    </w:p>
  </w:footnote>
  <w:footnote w:type="continuationSeparator" w:id="0">
    <w:p w14:paraId="2E4F58A5" w14:textId="77777777" w:rsidR="00B642EA" w:rsidRDefault="00B642EA" w:rsidP="00B642EA">
      <w:r>
        <w:continuationSeparator/>
      </w:r>
    </w:p>
  </w:footnote>
  <w:footnote w:id="1">
    <w:p w14:paraId="1F7E6F2F" w14:textId="77777777" w:rsidR="00B642EA" w:rsidRDefault="00B642EA" w:rsidP="00B642EA">
      <w:pPr>
        <w:pStyle w:val="Voetnoottekst"/>
        <w:tabs>
          <w:tab w:val="left" w:pos="1134"/>
        </w:tabs>
        <w:ind w:left="1134" w:hanging="283"/>
      </w:pPr>
      <w:r>
        <w:rPr>
          <w:rStyle w:val="Voetnootmarkering"/>
        </w:rPr>
        <w:footnoteRef/>
      </w:r>
      <w:r>
        <w:t xml:space="preserve"> </w:t>
      </w:r>
      <w:r>
        <w:tab/>
        <w:t>De aan de meetinstrumenten gestelde eisen zijn ontleend aan de normen die de meetmethoden beschrijven.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62B0" w14:textId="77777777" w:rsidR="00B642EA" w:rsidRDefault="00B642EA" w:rsidP="00B642EA">
    <w:pPr>
      <w:pStyle w:val="Koptekst"/>
      <w:ind w:left="0"/>
      <w:jc w:val="center"/>
      <w:rPr>
        <w:b/>
      </w:rPr>
    </w:pPr>
    <w:r w:rsidRPr="00985283">
      <w:rPr>
        <w:b/>
      </w:rPr>
      <w:t>REPARATIEBEDRIJVEN CONSUMENTENELEKTRONICA</w:t>
    </w:r>
    <w:r>
      <w:rPr>
        <w:b/>
      </w:rPr>
      <w:t xml:space="preserve"> d.d. 01-01-2021</w:t>
    </w:r>
  </w:p>
  <w:p w14:paraId="2974B4AA" w14:textId="77777777" w:rsidR="00B642EA" w:rsidRDefault="00B642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34B80"/>
    <w:multiLevelType w:val="hybridMultilevel"/>
    <w:tmpl w:val="82D24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80B30"/>
    <w:multiLevelType w:val="hybridMultilevel"/>
    <w:tmpl w:val="E54C4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hint="default"/>
        <w:b/>
        <w:i w:val="0"/>
        <w:strike w:val="0"/>
        <w:dstrike w:val="0"/>
        <w:color w:val="000000" w:themeColor="text1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76053"/>
    <w:multiLevelType w:val="hybridMultilevel"/>
    <w:tmpl w:val="20EC5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E762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68B0"/>
    <w:multiLevelType w:val="hybridMultilevel"/>
    <w:tmpl w:val="DF30F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24671"/>
    <w:multiLevelType w:val="hybridMultilevel"/>
    <w:tmpl w:val="40B258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E762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23B94"/>
    <w:multiLevelType w:val="hybridMultilevel"/>
    <w:tmpl w:val="A3BE4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836459">
    <w:abstractNumId w:val="2"/>
  </w:num>
  <w:num w:numId="2" w16cid:durableId="864489757">
    <w:abstractNumId w:val="0"/>
  </w:num>
  <w:num w:numId="3" w16cid:durableId="837422278">
    <w:abstractNumId w:val="5"/>
  </w:num>
  <w:num w:numId="4" w16cid:durableId="1470855782">
    <w:abstractNumId w:val="6"/>
  </w:num>
  <w:num w:numId="5" w16cid:durableId="2022663581">
    <w:abstractNumId w:val="3"/>
  </w:num>
  <w:num w:numId="6" w16cid:durableId="2039700456">
    <w:abstractNumId w:val="4"/>
  </w:num>
  <w:num w:numId="7" w16cid:durableId="184046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EA"/>
    <w:rsid w:val="00175ED6"/>
    <w:rsid w:val="0042027A"/>
    <w:rsid w:val="00490519"/>
    <w:rsid w:val="00891C2B"/>
    <w:rsid w:val="00B642EA"/>
    <w:rsid w:val="00BE17E1"/>
    <w:rsid w:val="00D8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3637"/>
  <w15:chartTrackingRefBased/>
  <w15:docId w15:val="{C5714611-FDA2-4928-BB5B-C479540F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32"/>
        <w:szCs w:val="3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42EA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CG Times" w:eastAsia="Times New Roman" w:hAnsi="CG Times" w:cs="Times New Roman"/>
      <w:kern w:val="28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75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5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5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5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5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5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5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5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5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5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5ED6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5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5E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5E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5E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5E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5E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5E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5ED6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5ED6"/>
    <w:pPr>
      <w:numPr>
        <w:ilvl w:val="1"/>
      </w:numPr>
      <w:ind w:left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5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5E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5E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5E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5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5E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5ED6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semiHidden/>
    <w:rsid w:val="00B642EA"/>
    <w:rPr>
      <w:rFonts w:ascii="Times New Roman" w:hAnsi="Times New Roman"/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642EA"/>
    <w:rPr>
      <w:rFonts w:ascii="Times New Roman" w:eastAsia="Times New Roman" w:hAnsi="Times New Roman" w:cs="Times New Roman"/>
      <w:kern w:val="28"/>
      <w:sz w:val="16"/>
      <w:szCs w:val="20"/>
      <w:lang w:eastAsia="nl-NL"/>
      <w14:ligatures w14:val="none"/>
    </w:rPr>
  </w:style>
  <w:style w:type="character" w:styleId="Voetnootmarkering">
    <w:name w:val="footnote reference"/>
    <w:semiHidden/>
    <w:rsid w:val="00B642EA"/>
    <w:rPr>
      <w:rFonts w:ascii="Times New Roman" w:hAnsi="Times New Roman"/>
      <w:sz w:val="16"/>
      <w:vertAlign w:val="superscript"/>
    </w:rPr>
  </w:style>
  <w:style w:type="paragraph" w:customStyle="1" w:styleId="Bijlage1">
    <w:name w:val="Bijlage1"/>
    <w:basedOn w:val="Standaard"/>
    <w:next w:val="Standaard"/>
    <w:qFormat/>
    <w:rsid w:val="00B642EA"/>
    <w:pPr>
      <w:keepLines/>
      <w:pageBreakBefore/>
      <w:numPr>
        <w:numId w:val="1"/>
      </w:numPr>
      <w:tabs>
        <w:tab w:val="num" w:pos="710"/>
      </w:tabs>
      <w:spacing w:after="120" w:line="264" w:lineRule="auto"/>
      <w:ind w:left="1418" w:hanging="1418"/>
      <w:jc w:val="left"/>
      <w:outlineLvl w:val="0"/>
    </w:pPr>
    <w:rPr>
      <w:rFonts w:ascii="Times New Roman" w:hAnsi="Times New Roman"/>
      <w:b/>
      <w:caps/>
      <w:color w:val="000000"/>
    </w:rPr>
  </w:style>
  <w:style w:type="paragraph" w:styleId="Koptekst">
    <w:name w:val="header"/>
    <w:basedOn w:val="Standaard"/>
    <w:link w:val="KoptekstChar"/>
    <w:unhideWhenUsed/>
    <w:rsid w:val="00B642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642EA"/>
    <w:rPr>
      <w:rFonts w:ascii="CG Times" w:eastAsia="Times New Roman" w:hAnsi="CG Times" w:cs="Times New Roman"/>
      <w:kern w:val="28"/>
      <w:sz w:val="22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642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42EA"/>
    <w:rPr>
      <w:rFonts w:ascii="CG Times" w:eastAsia="Times New Roman" w:hAnsi="CG Times" w:cs="Times New Roman"/>
      <w:kern w:val="28"/>
      <w:sz w:val="22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Vijverberg</dc:creator>
  <cp:keywords/>
  <dc:description/>
  <cp:lastModifiedBy>Claudia Vijverberg</cp:lastModifiedBy>
  <cp:revision>1</cp:revision>
  <dcterms:created xsi:type="dcterms:W3CDTF">2026-07-23T11:51:00Z</dcterms:created>
  <dcterms:modified xsi:type="dcterms:W3CDTF">2026-07-23T11:55:00Z</dcterms:modified>
</cp:coreProperties>
</file>